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F506" w14:textId="2E3AB574" w:rsidR="00000000" w:rsidRDefault="00F76BA7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FAE2B" wp14:editId="00894C24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3879215" cy="12573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5A951" w14:textId="77777777" w:rsidR="00000000" w:rsidRDefault="00692BDE">
                            <w:pPr>
                              <w:pStyle w:val="Nagwek4"/>
                            </w:pPr>
                            <w:r>
                              <w:t>Ogólnopolski Konkurs Polonistyczny</w:t>
                            </w:r>
                          </w:p>
                          <w:p w14:paraId="7EDD6A6E" w14:textId="77777777" w:rsidR="00000000" w:rsidRDefault="00692BDE">
                            <w:pPr>
                              <w:pStyle w:val="Nagwek2"/>
                              <w:spacing w:after="0" w:line="240" w:lineRule="auto"/>
                            </w:pPr>
                            <w:r>
                              <w:t>„Fraszka”</w:t>
                            </w:r>
                          </w:p>
                          <w:p w14:paraId="0F48EE48" w14:textId="77777777" w:rsidR="00000000" w:rsidRDefault="00692BDE">
                            <w:pPr>
                              <w:jc w:val="center"/>
                              <w:rPr>
                                <w:rFonts w:ascii="Impact" w:hAnsi="Impact"/>
                                <w:sz w:val="26"/>
                              </w:rPr>
                            </w:pPr>
                            <w:r>
                              <w:rPr>
                                <w:rFonts w:ascii="Impact" w:hAnsi="Impact"/>
                                <w:sz w:val="26"/>
                              </w:rPr>
                              <w:t>www.fraszka.suwikr.pl</w:t>
                            </w:r>
                          </w:p>
                          <w:p w14:paraId="7BE9FE6B" w14:textId="77777777" w:rsidR="00000000" w:rsidRDefault="00692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FAE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pt;margin-top:-9pt;width:305.4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" filled="f" stroked="f">
                <v:textbox>
                  <w:txbxContent>
                    <w:p w14:paraId="4B25A951" w14:textId="77777777" w:rsidR="00000000" w:rsidRDefault="00692BDE">
                      <w:pPr>
                        <w:pStyle w:val="Nagwek4"/>
                      </w:pPr>
                      <w:r>
                        <w:t>Ogólnopolski Konkurs Polonistyczny</w:t>
                      </w:r>
                    </w:p>
                    <w:p w14:paraId="7EDD6A6E" w14:textId="77777777" w:rsidR="00000000" w:rsidRDefault="00692BDE">
                      <w:pPr>
                        <w:pStyle w:val="Nagwek2"/>
                        <w:spacing w:after="0" w:line="240" w:lineRule="auto"/>
                      </w:pPr>
                      <w:r>
                        <w:t>„Fraszka”</w:t>
                      </w:r>
                    </w:p>
                    <w:p w14:paraId="0F48EE48" w14:textId="77777777" w:rsidR="00000000" w:rsidRDefault="00692BDE">
                      <w:pPr>
                        <w:jc w:val="center"/>
                        <w:rPr>
                          <w:rFonts w:ascii="Impact" w:hAnsi="Impact"/>
                          <w:sz w:val="26"/>
                        </w:rPr>
                      </w:pPr>
                      <w:r>
                        <w:rPr>
                          <w:rFonts w:ascii="Impact" w:hAnsi="Impact"/>
                          <w:sz w:val="26"/>
                        </w:rPr>
                        <w:t>www.fraszka.suwikr.pl</w:t>
                      </w:r>
                    </w:p>
                    <w:p w14:paraId="7BE9FE6B" w14:textId="77777777" w:rsidR="00000000" w:rsidRDefault="00692B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95BFE" wp14:editId="03D5F8DA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2005965" cy="2000885"/>
                <wp:effectExtent l="0" t="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0179" w14:textId="77777777" w:rsidR="00000000" w:rsidRDefault="00692BDE">
                            <w:pPr>
                              <w:rPr>
                                <w:rFonts w:ascii="Impact" w:hAnsi="Impac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2"/>
                                <w:szCs w:val="20"/>
                              </w:rPr>
                              <w:t>ul. Limanowskiego 15</w:t>
                            </w:r>
                          </w:p>
                          <w:p w14:paraId="498E6AB4" w14:textId="77777777" w:rsidR="00000000" w:rsidRDefault="00692BDE">
                            <w:pPr>
                              <w:rPr>
                                <w:rFonts w:ascii="Impact" w:hAnsi="Impac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2"/>
                                <w:szCs w:val="20"/>
                              </w:rPr>
                              <w:t>05-825 Grodzisk Mazowiecki</w:t>
                            </w:r>
                          </w:p>
                          <w:p w14:paraId="77A05CDF" w14:textId="77777777" w:rsidR="00000000" w:rsidRDefault="00692BDE">
                            <w:pPr>
                              <w:rPr>
                                <w:rFonts w:ascii="Impact" w:hAnsi="Impac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2"/>
                                <w:szCs w:val="20"/>
                              </w:rPr>
                              <w:t xml:space="preserve">Tel.  22 730-09-47, 720-05-17 </w:t>
                            </w:r>
                          </w:p>
                          <w:p w14:paraId="5E17BCEA" w14:textId="77777777" w:rsidR="00000000" w:rsidRDefault="00692BDE">
                            <w:pPr>
                              <w:rPr>
                                <w:rFonts w:ascii="Impact" w:hAnsi="Impac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2"/>
                                <w:szCs w:val="20"/>
                              </w:rPr>
                              <w:t>Fax. 22 730-06-74, 730-55-55</w:t>
                            </w:r>
                          </w:p>
                          <w:p w14:paraId="4FB7380C" w14:textId="77777777" w:rsidR="00000000" w:rsidRDefault="00692BDE">
                            <w:pPr>
                              <w:rPr>
                                <w:rFonts w:ascii="Impact" w:hAnsi="Impac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Impact" w:hAnsi="Impact"/>
                                <w:sz w:val="22"/>
                                <w:szCs w:val="20"/>
                                <w:lang w:val="de-DE"/>
                              </w:rPr>
                              <w:t>e-mail: suwikr@suwikr.pl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95BFE" id="Text Box 7" o:spid="_x0000_s1027" type="#_x0000_t202" style="position:absolute;margin-left:378pt;margin-top:-9pt;width:157.95pt;height:15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" stroked="f">
                <v:textbox>
                  <w:txbxContent>
                    <w:p w14:paraId="50DD0179" w14:textId="77777777" w:rsidR="00000000" w:rsidRDefault="00692BDE">
                      <w:pPr>
                        <w:rPr>
                          <w:rFonts w:ascii="Impact" w:hAnsi="Impact"/>
                          <w:sz w:val="22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2"/>
                          <w:szCs w:val="20"/>
                        </w:rPr>
                        <w:t>ul. Limanowskiego 15</w:t>
                      </w:r>
                    </w:p>
                    <w:p w14:paraId="498E6AB4" w14:textId="77777777" w:rsidR="00000000" w:rsidRDefault="00692BDE">
                      <w:pPr>
                        <w:rPr>
                          <w:rFonts w:ascii="Impact" w:hAnsi="Impact"/>
                          <w:sz w:val="22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2"/>
                          <w:szCs w:val="20"/>
                        </w:rPr>
                        <w:t>05-825 Grodzisk Mazowiecki</w:t>
                      </w:r>
                    </w:p>
                    <w:p w14:paraId="77A05CDF" w14:textId="77777777" w:rsidR="00000000" w:rsidRDefault="00692BDE">
                      <w:pPr>
                        <w:rPr>
                          <w:rFonts w:ascii="Impact" w:hAnsi="Impact"/>
                          <w:sz w:val="22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2"/>
                          <w:szCs w:val="20"/>
                        </w:rPr>
                        <w:t xml:space="preserve">Tel.  22 730-09-47, 720-05-17 </w:t>
                      </w:r>
                    </w:p>
                    <w:p w14:paraId="5E17BCEA" w14:textId="77777777" w:rsidR="00000000" w:rsidRDefault="00692BDE">
                      <w:pPr>
                        <w:rPr>
                          <w:rFonts w:ascii="Impact" w:hAnsi="Impact"/>
                          <w:sz w:val="22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2"/>
                          <w:szCs w:val="20"/>
                        </w:rPr>
                        <w:t>Fax. 22 730-06-74, 730-55-55</w:t>
                      </w:r>
                    </w:p>
                    <w:p w14:paraId="4FB7380C" w14:textId="77777777" w:rsidR="00000000" w:rsidRDefault="00692BDE">
                      <w:pPr>
                        <w:rPr>
                          <w:rFonts w:ascii="Impact" w:hAnsi="Impact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Impact" w:hAnsi="Impact"/>
                          <w:sz w:val="22"/>
                          <w:szCs w:val="20"/>
                          <w:lang w:val="de-DE"/>
                        </w:rPr>
                        <w:t>e-mail: suwikr@suwikr.pl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B1E34" wp14:editId="0876DBFC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6886575" cy="635"/>
                <wp:effectExtent l="19050" t="19050" r="19050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4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8pt;margin-top:1in;width:54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" strokecolor="olive" strokeweight="2.25pt"/>
            </w:pict>
          </mc:Fallback>
        </mc:AlternateContent>
      </w:r>
      <w:r>
        <w:rPr>
          <w:rFonts w:ascii="Arial" w:hAnsi="Arial" w:cs="Arial"/>
          <w:noProof/>
          <w:sz w:val="18"/>
        </w:rPr>
        <w:drawing>
          <wp:inline distT="0" distB="0" distL="0" distR="0" wp14:anchorId="1AB27F58" wp14:editId="0E26D786">
            <wp:extent cx="1209675" cy="885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B93B" w14:textId="77777777" w:rsidR="00000000" w:rsidRDefault="00692BDE">
      <w:pPr>
        <w:rPr>
          <w:rFonts w:ascii="Arial" w:hAnsi="Arial" w:cs="Arial"/>
          <w:sz w:val="18"/>
        </w:rPr>
      </w:pPr>
    </w:p>
    <w:p w14:paraId="00E3BBF1" w14:textId="77777777" w:rsidR="00000000" w:rsidRDefault="00692BD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17\S\21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07.09.2021 r.</w:t>
      </w:r>
    </w:p>
    <w:p w14:paraId="3BADC62C" w14:textId="77777777" w:rsidR="00000000" w:rsidRDefault="00692BDE">
      <w:pPr>
        <w:pStyle w:val="Tekstpodstawowywcity"/>
        <w:ind w:left="3156" w:hanging="3156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Regulamin XIII Edycji Konkursu „Fraszka”</w:t>
      </w:r>
    </w:p>
    <w:p w14:paraId="1498539D" w14:textId="77777777" w:rsidR="00000000" w:rsidRDefault="00692BDE">
      <w:pPr>
        <w:pStyle w:val="Tytu"/>
        <w:tabs>
          <w:tab w:val="left" w:pos="36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Ogólnopolski Konkurs Polonistyczny „Fraszka” organizowany jest przez Stowarzyszenie Upowszechniania Wiedzy </w:t>
      </w:r>
      <w:r>
        <w:rPr>
          <w:rFonts w:ascii="Arial" w:hAnsi="Arial" w:cs="Arial"/>
          <w:sz w:val="16"/>
        </w:rPr>
        <w:br/>
        <w:t>i Kultury Regionalnej „Pokolenie”. Stowarzyszenie od wielu lat pro</w:t>
      </w:r>
      <w:r>
        <w:rPr>
          <w:rFonts w:ascii="Arial" w:hAnsi="Arial" w:cs="Arial"/>
          <w:sz w:val="16"/>
        </w:rPr>
        <w:t>wadzi</w:t>
      </w:r>
      <w:r>
        <w:rPr>
          <w:rFonts w:ascii="Arial" w:hAnsi="Arial" w:cs="Arial"/>
          <w:sz w:val="16"/>
        </w:rPr>
        <w:t xml:space="preserve"> na terenie całej Polski konkursy edukacyjne, współpracując merytorycznie z tak renomowanymi i prestiżowymi uczelniami wyższymi jak Akademia Sztuk Pięknych, Szkoła Główna Gospodarstwa Wiejskiego, Uniwersytet Kardynała Stefana Wyszyńskiego, czy Uniwersytet </w:t>
      </w:r>
      <w:r>
        <w:rPr>
          <w:rFonts w:ascii="Arial" w:hAnsi="Arial" w:cs="Arial"/>
          <w:sz w:val="16"/>
        </w:rPr>
        <w:t>Warszawski.</w:t>
      </w:r>
    </w:p>
    <w:p w14:paraId="32CC73DF" w14:textId="77777777" w:rsidR="00000000" w:rsidRDefault="00692BDE">
      <w:pPr>
        <w:pStyle w:val="Tytu"/>
        <w:tabs>
          <w:tab w:val="left" w:pos="360"/>
        </w:tabs>
        <w:jc w:val="both"/>
        <w:rPr>
          <w:rFonts w:ascii="Arial" w:hAnsi="Arial" w:cs="Arial"/>
          <w:sz w:val="16"/>
        </w:rPr>
      </w:pPr>
    </w:p>
    <w:p w14:paraId="6885F093" w14:textId="77777777" w:rsidR="00000000" w:rsidRDefault="00692BDE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 roku szkolnym 2021/2022 Konkurs przeprowadzany jest w trzech kategoriach konkursowych:</w:t>
      </w:r>
    </w:p>
    <w:p w14:paraId="756B2AF0" w14:textId="77777777" w:rsidR="00000000" w:rsidRDefault="00692BDE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ab/>
        <w:t>„Młodzik”</w:t>
      </w:r>
      <w:r>
        <w:rPr>
          <w:rFonts w:ascii="Arial" w:hAnsi="Arial" w:cs="Arial"/>
          <w:sz w:val="16"/>
        </w:rPr>
        <w:t xml:space="preserve"> – uczniowie klas V i VI szkoły podstawowej,</w:t>
      </w:r>
    </w:p>
    <w:p w14:paraId="2B5B3CD7" w14:textId="77777777" w:rsidR="00000000" w:rsidRDefault="00692BDE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ab/>
        <w:t>„Adept”</w:t>
      </w:r>
      <w:r>
        <w:rPr>
          <w:rFonts w:ascii="Arial" w:hAnsi="Arial" w:cs="Arial"/>
          <w:sz w:val="16"/>
        </w:rPr>
        <w:t xml:space="preserve"> – uczniowie klas VII i VIII szkoły podstawowej,</w:t>
      </w:r>
    </w:p>
    <w:p w14:paraId="6639BD20" w14:textId="77777777" w:rsidR="00000000" w:rsidRDefault="00692BDE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16"/>
        </w:rPr>
        <w:t>„Żak”</w:t>
      </w:r>
      <w:r>
        <w:rPr>
          <w:rFonts w:ascii="Arial" w:hAnsi="Arial" w:cs="Arial"/>
          <w:sz w:val="16"/>
        </w:rPr>
        <w:t xml:space="preserve"> – uczniowie szkół ponadpodstawowych</w:t>
      </w:r>
      <w:r>
        <w:rPr>
          <w:rFonts w:ascii="Arial" w:hAnsi="Arial" w:cs="Arial"/>
          <w:sz w:val="16"/>
        </w:rPr>
        <w:t>.</w:t>
      </w:r>
    </w:p>
    <w:p w14:paraId="5019573B" w14:textId="77777777" w:rsidR="00000000" w:rsidRDefault="00692BD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 roku szkolnym 2021/2022 uczestnicy mogą wziąć udział w </w:t>
      </w:r>
      <w:r>
        <w:rPr>
          <w:rFonts w:ascii="Arial" w:hAnsi="Arial" w:cs="Arial"/>
          <w:b/>
          <w:sz w:val="16"/>
        </w:rPr>
        <w:t>teście konkursowym</w:t>
      </w:r>
      <w:r>
        <w:rPr>
          <w:rFonts w:ascii="Arial" w:hAnsi="Arial" w:cs="Arial"/>
          <w:sz w:val="16"/>
        </w:rPr>
        <w:t xml:space="preserve"> składającym się z: pytań z zakresu znajomości literatury, nauki o literaturze i nauki o języku, zgodnie z programem nauczania dla każdej kategorii wiekowej uczestników oraz zwięz</w:t>
      </w:r>
      <w:r>
        <w:rPr>
          <w:rFonts w:ascii="Arial" w:hAnsi="Arial" w:cs="Arial"/>
          <w:sz w:val="16"/>
        </w:rPr>
        <w:t>łej części opisowej. Test jednokrotnego wyboru składa się z 30 pytań (1 punkt za poprawną odpowiedź) oraz zadania opisowego (od 0 do 8 punktów).</w:t>
      </w:r>
    </w:p>
    <w:p w14:paraId="77344DC5" w14:textId="77777777" w:rsidR="00000000" w:rsidRDefault="00692BD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Tematyka Konkursu nie wykracza poza program nauczania, a skala trudności pytań pozwala na  wzięcie udziału </w:t>
      </w:r>
      <w:r>
        <w:rPr>
          <w:rFonts w:ascii="Arial" w:hAnsi="Arial" w:cs="Arial"/>
          <w:sz w:val="16"/>
        </w:rPr>
        <w:br/>
        <w:t>w K</w:t>
      </w:r>
      <w:r>
        <w:rPr>
          <w:rFonts w:ascii="Arial" w:hAnsi="Arial" w:cs="Arial"/>
          <w:sz w:val="16"/>
        </w:rPr>
        <w:t>onkursie jak największej ilości młodzieży.</w:t>
      </w:r>
    </w:p>
    <w:p w14:paraId="2C986884" w14:textId="77777777" w:rsidR="00000000" w:rsidRDefault="00692BDE">
      <w:pPr>
        <w:numPr>
          <w:ilvl w:val="0"/>
          <w:numId w:val="1"/>
        </w:numPr>
        <w:tabs>
          <w:tab w:val="left" w:pos="-360"/>
          <w:tab w:val="left" w:pos="360"/>
        </w:tabs>
        <w:ind w:left="0" w:firstLin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Szkoła może zgłosić do Konkursu dowolną ilość osób.</w:t>
      </w:r>
    </w:p>
    <w:p w14:paraId="6DEE63CC" w14:textId="77777777" w:rsidR="00000000" w:rsidRDefault="00692BDE">
      <w:pPr>
        <w:numPr>
          <w:ilvl w:val="0"/>
          <w:numId w:val="1"/>
        </w:numPr>
        <w:tabs>
          <w:tab w:val="left" w:pos="-360"/>
          <w:tab w:val="left" w:pos="360"/>
        </w:tabs>
        <w:ind w:left="36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sz w:val="16"/>
        </w:rPr>
        <w:t>Mając na uwadze cel Konkursu, jakim jest aktywizacja młodzieży, Ogólnopolski Organizator Konkursu umożliwia Szkolnemu Organizatorowi Konkursu dołączenie 10% ucze</w:t>
      </w:r>
      <w:r>
        <w:rPr>
          <w:rFonts w:ascii="Arial" w:hAnsi="Arial" w:cs="Arial"/>
          <w:sz w:val="16"/>
        </w:rPr>
        <w:t xml:space="preserve">stników bez wnoszenia za nich opłaty </w:t>
      </w:r>
      <w:r>
        <w:rPr>
          <w:rFonts w:ascii="Arial" w:hAnsi="Arial" w:cs="Arial"/>
          <w:sz w:val="16"/>
          <w:u w:val="single"/>
        </w:rPr>
        <w:t>(na karcie zgłoszenia winna być zamieszczona całkowita ilość zgłoszonych do Konkursu osób).</w:t>
      </w:r>
      <w:r>
        <w:rPr>
          <w:rFonts w:ascii="Arial" w:hAnsi="Arial" w:cs="Arial"/>
          <w:bCs/>
          <w:sz w:val="16"/>
        </w:rPr>
        <w:t xml:space="preserve"> </w:t>
      </w:r>
    </w:p>
    <w:p w14:paraId="6D776CC3" w14:textId="77777777" w:rsidR="00000000" w:rsidRDefault="00692BDE">
      <w:pPr>
        <w:numPr>
          <w:ilvl w:val="0"/>
          <w:numId w:val="1"/>
        </w:numPr>
        <w:tabs>
          <w:tab w:val="left" w:pos="-360"/>
          <w:tab w:val="left" w:pos="360"/>
        </w:tabs>
        <w:ind w:left="36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sz w:val="16"/>
        </w:rPr>
        <w:t>Konkurs jest konkursem samofinansującym, tzn. uzyskane środki przeznaczone są wyłącznie na nagrody i techniczną obsługę Konkur</w:t>
      </w:r>
      <w:r>
        <w:rPr>
          <w:rFonts w:ascii="Arial" w:hAnsi="Arial" w:cs="Arial"/>
          <w:sz w:val="16"/>
        </w:rPr>
        <w:t xml:space="preserve">su. Prawo uczestnictwa w Konkursie mają uczniowie, za których dokonana zostanie wpłata w wysokości 10,00 zł. od osoby (z uwzględnieniem pkt. 5). Wpłaty mogą pochodzić od osób prywatnych, firm, Komitetów Rodzicielskich, Dyrekcji Szkół, instytucji i urzędów </w:t>
      </w:r>
      <w:r>
        <w:rPr>
          <w:rFonts w:ascii="Arial" w:hAnsi="Arial" w:cs="Arial"/>
          <w:sz w:val="16"/>
        </w:rPr>
        <w:t>wspierających działalność kulturalno-oświatową.</w:t>
      </w:r>
    </w:p>
    <w:p w14:paraId="19946529" w14:textId="77777777" w:rsidR="00000000" w:rsidRDefault="00692BDE">
      <w:pPr>
        <w:numPr>
          <w:ilvl w:val="0"/>
          <w:numId w:val="1"/>
        </w:numPr>
        <w:tabs>
          <w:tab w:val="left" w:pos="-360"/>
          <w:tab w:val="left" w:pos="360"/>
        </w:tabs>
        <w:ind w:left="36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sz w:val="16"/>
        </w:rPr>
        <w:t>Dyrektor Szkoły, której uczniowie biorą udział w Konkursie, wskazuje nauczyciela, który zostanie Szkolnym Organizatorem Konkursu</w:t>
      </w:r>
    </w:p>
    <w:p w14:paraId="6CF99428" w14:textId="77777777" w:rsidR="00000000" w:rsidRDefault="00692BDE">
      <w:pPr>
        <w:numPr>
          <w:ilvl w:val="0"/>
          <w:numId w:val="1"/>
        </w:numPr>
        <w:tabs>
          <w:tab w:val="clear" w:pos="720"/>
          <w:tab w:val="left" w:pos="360"/>
          <w:tab w:val="left" w:pos="1080"/>
          <w:tab w:val="left" w:pos="1440"/>
        </w:tabs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Szkolny Organizator Konkursu „Fraszka” zobowiązany jest przesłać do Biura Konku</w:t>
      </w:r>
      <w:r>
        <w:rPr>
          <w:rFonts w:ascii="Arial" w:hAnsi="Arial" w:cs="Arial"/>
          <w:sz w:val="16"/>
        </w:rPr>
        <w:t>rsu kartę zgłoszenia i jedno, zbiorowe potwierdzenie wpłaty (kopię) na konto Organizatora:</w:t>
      </w:r>
      <w:r>
        <w:rPr>
          <w:rFonts w:ascii="Arial" w:hAnsi="Arial" w:cs="Arial"/>
          <w:b/>
          <w:bCs/>
          <w:sz w:val="16"/>
        </w:rPr>
        <w:t xml:space="preserve"> </w:t>
      </w:r>
    </w:p>
    <w:p w14:paraId="3DB5C090" w14:textId="77777777" w:rsidR="00000000" w:rsidRDefault="00692BDE">
      <w:pPr>
        <w:pStyle w:val="Nagwek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Ogólnopolski Konkurs Polonistyczny „Fraszka”</w:t>
      </w:r>
    </w:p>
    <w:p w14:paraId="00A91BE0" w14:textId="77777777" w:rsidR="00000000" w:rsidRDefault="00692BDE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ul. Limanowskiego 15, 05-870 Grodzisk Mazowiecki</w:t>
      </w:r>
    </w:p>
    <w:p w14:paraId="729EFF64" w14:textId="77777777" w:rsidR="00000000" w:rsidRDefault="00692BDE">
      <w:pPr>
        <w:tabs>
          <w:tab w:val="left" w:pos="360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13 1050 1012 1000 0024 0736 5770</w:t>
      </w:r>
    </w:p>
    <w:p w14:paraId="58B8A72C" w14:textId="77777777" w:rsidR="00000000" w:rsidRDefault="00692BDE">
      <w:pPr>
        <w:tabs>
          <w:tab w:val="left" w:pos="36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ING Bank Śląski S.A. II Oddział w War</w:t>
      </w:r>
      <w:r>
        <w:rPr>
          <w:rFonts w:ascii="Arial" w:hAnsi="Arial" w:cs="Arial"/>
          <w:b/>
          <w:bCs/>
          <w:sz w:val="16"/>
        </w:rPr>
        <w:t>szawie</w:t>
      </w:r>
    </w:p>
    <w:p w14:paraId="3EF23480" w14:textId="77777777" w:rsidR="00000000" w:rsidRDefault="00692BDE">
      <w:pPr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Kartę zgłoszenia wraz z kopią dowodu wpłaty należy przesłać (mailem, faxem lub listownie) </w:t>
      </w:r>
      <w:r>
        <w:rPr>
          <w:rFonts w:ascii="Arial" w:hAnsi="Arial" w:cs="Arial"/>
          <w:b/>
          <w:sz w:val="16"/>
        </w:rPr>
        <w:t>do dnia 30 września 2021 r.</w:t>
      </w:r>
      <w:r>
        <w:rPr>
          <w:rFonts w:ascii="Arial" w:hAnsi="Arial" w:cs="Arial"/>
          <w:sz w:val="16"/>
        </w:rPr>
        <w:t xml:space="preserve"> na adres Organizatora Ogólnopolskiego.</w:t>
      </w:r>
    </w:p>
    <w:p w14:paraId="6CD4F374" w14:textId="77777777" w:rsidR="00000000" w:rsidRDefault="00692BDE">
      <w:pPr>
        <w:numPr>
          <w:ilvl w:val="0"/>
          <w:numId w:val="1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Konkurs w formie testu zostanie przeprowadzony w dniu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24 listopada 2021 r.</w:t>
      </w:r>
      <w:r>
        <w:rPr>
          <w:rFonts w:ascii="Arial" w:hAnsi="Arial" w:cs="Arial"/>
          <w:sz w:val="16"/>
        </w:rPr>
        <w:t xml:space="preserve"> (czas – 45 minut)</w:t>
      </w:r>
      <w:r>
        <w:rPr>
          <w:rFonts w:ascii="Arial" w:hAnsi="Arial" w:cs="Arial"/>
          <w:sz w:val="16"/>
        </w:rPr>
        <w:t>.</w:t>
      </w:r>
    </w:p>
    <w:p w14:paraId="408CAAFE" w14:textId="77777777" w:rsidR="00000000" w:rsidRDefault="00692BDE">
      <w:pPr>
        <w:numPr>
          <w:ilvl w:val="0"/>
          <w:numId w:val="1"/>
        </w:numPr>
        <w:tabs>
          <w:tab w:val="clear" w:pos="720"/>
          <w:tab w:val="left" w:pos="360"/>
          <w:tab w:val="left" w:pos="1080"/>
          <w:tab w:val="left" w:pos="1440"/>
        </w:tabs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Testy z kartami odpowiedzi i instrukcją dla Szkolnego Organizatora Konkursu oraz kodem szkoły nadanym przez Organizatora Ogólnopolskiego zostaną przesłane do szkół do dnia 17 listopada 2021.</w:t>
      </w:r>
    </w:p>
    <w:p w14:paraId="6F88A3DE" w14:textId="77777777" w:rsidR="00000000" w:rsidRDefault="00692BDE">
      <w:pPr>
        <w:tabs>
          <w:tab w:val="left" w:pos="360"/>
          <w:tab w:val="left" w:pos="1440"/>
        </w:tabs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b/>
          <w:bCs/>
          <w:sz w:val="16"/>
          <w:u w:val="single"/>
        </w:rPr>
        <w:t>W przypadku braku informacji w w/w terminie prosimy o pilny k</w:t>
      </w:r>
      <w:r>
        <w:rPr>
          <w:rFonts w:ascii="Arial" w:hAnsi="Arial" w:cs="Arial"/>
          <w:b/>
          <w:bCs/>
          <w:sz w:val="16"/>
          <w:u w:val="single"/>
        </w:rPr>
        <w:t>ontakt z biurem konkursu</w:t>
      </w:r>
      <w:r>
        <w:rPr>
          <w:rFonts w:ascii="Arial" w:hAnsi="Arial" w:cs="Arial"/>
          <w:b/>
          <w:bCs/>
          <w:sz w:val="16"/>
        </w:rPr>
        <w:t>.</w:t>
      </w:r>
    </w:p>
    <w:p w14:paraId="6803746E" w14:textId="77777777" w:rsidR="00000000" w:rsidRDefault="00692BDE">
      <w:pPr>
        <w:numPr>
          <w:ilvl w:val="0"/>
          <w:numId w:val="1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Uczniowie rozwiązują test w szkole pod nadzorem nauczyciela.</w:t>
      </w:r>
    </w:p>
    <w:p w14:paraId="679698AB" w14:textId="77777777" w:rsidR="00000000" w:rsidRDefault="00692BDE">
      <w:pPr>
        <w:numPr>
          <w:ilvl w:val="0"/>
          <w:numId w:val="1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Elementem Konkursu jest prawidłowe wypełnienie przez uczestników kart odpowiedzi.</w:t>
      </w:r>
      <w:r>
        <w:rPr>
          <w:rFonts w:ascii="Arial" w:hAnsi="Arial" w:cs="Arial"/>
          <w:sz w:val="16"/>
        </w:rPr>
        <w:tab/>
      </w:r>
    </w:p>
    <w:p w14:paraId="176BC9DD" w14:textId="77777777" w:rsidR="00000000" w:rsidRDefault="00692BDE">
      <w:pPr>
        <w:numPr>
          <w:ilvl w:val="0"/>
          <w:numId w:val="1"/>
        </w:numPr>
        <w:tabs>
          <w:tab w:val="clear" w:pos="720"/>
          <w:tab w:val="left" w:pos="360"/>
          <w:tab w:val="left" w:pos="1080"/>
          <w:tab w:val="left" w:pos="1440"/>
        </w:tabs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Karty odpowiedzi wraz z listami imiennymi uczestników (z podziałem na kategorie wiekow</w:t>
      </w:r>
      <w:r>
        <w:rPr>
          <w:rFonts w:ascii="Arial" w:hAnsi="Arial" w:cs="Arial"/>
          <w:sz w:val="16"/>
        </w:rPr>
        <w:t xml:space="preserve">e i klasy) należy wysłać najpóźniej do </w:t>
      </w:r>
      <w:r>
        <w:rPr>
          <w:rFonts w:ascii="Arial" w:hAnsi="Arial" w:cs="Arial"/>
          <w:b/>
          <w:bCs/>
          <w:sz w:val="16"/>
        </w:rPr>
        <w:t>25 listopada 2021</w:t>
      </w:r>
      <w:r>
        <w:rPr>
          <w:rFonts w:ascii="Arial" w:hAnsi="Arial" w:cs="Arial"/>
          <w:b/>
          <w:sz w:val="16"/>
        </w:rPr>
        <w:t xml:space="preserve"> r. </w:t>
      </w:r>
      <w:r>
        <w:rPr>
          <w:rFonts w:ascii="Arial" w:hAnsi="Arial" w:cs="Arial"/>
          <w:sz w:val="16"/>
        </w:rPr>
        <w:t>Ogólnopolskiemu Organizatorowi Konkursu. Prace oceni Jury powołane przez patronów naukowych Konkursu.</w:t>
      </w:r>
    </w:p>
    <w:p w14:paraId="1D2BF2C9" w14:textId="77777777" w:rsidR="00000000" w:rsidRDefault="00692BDE">
      <w:pPr>
        <w:numPr>
          <w:ilvl w:val="0"/>
          <w:numId w:val="1"/>
        </w:numPr>
        <w:tabs>
          <w:tab w:val="clear" w:pos="720"/>
          <w:tab w:val="left" w:pos="360"/>
          <w:tab w:val="left" w:pos="1080"/>
          <w:tab w:val="left" w:pos="1440"/>
        </w:tabs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Wyniki zostaną ogłoszone do dnia 31 marca 2022 r. - każda szkoła otrzyma listę imienną wszystk</w:t>
      </w:r>
      <w:r>
        <w:rPr>
          <w:rFonts w:ascii="Arial" w:hAnsi="Arial" w:cs="Arial"/>
          <w:sz w:val="16"/>
        </w:rPr>
        <w:t xml:space="preserve">ich uczestników wraz </w:t>
      </w:r>
      <w:r>
        <w:rPr>
          <w:rFonts w:ascii="Arial" w:hAnsi="Arial" w:cs="Arial"/>
          <w:sz w:val="16"/>
        </w:rPr>
        <w:br/>
        <w:t>z ich punktacją.</w:t>
      </w:r>
    </w:p>
    <w:p w14:paraId="3A0DD825" w14:textId="77777777" w:rsidR="00000000" w:rsidRDefault="00692BDE">
      <w:pPr>
        <w:tabs>
          <w:tab w:val="left" w:pos="360"/>
          <w:tab w:val="left" w:pos="1080"/>
          <w:tab w:val="left" w:pos="14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16"/>
        </w:rPr>
        <w:t xml:space="preserve">16.   </w:t>
      </w:r>
      <w:r>
        <w:rPr>
          <w:rFonts w:ascii="Arial" w:hAnsi="Arial" w:cs="Arial"/>
          <w:b/>
          <w:color w:val="808000"/>
          <w:sz w:val="16"/>
        </w:rPr>
        <w:t>Nagrody</w:t>
      </w:r>
      <w:r>
        <w:rPr>
          <w:rFonts w:ascii="Arial" w:hAnsi="Arial" w:cs="Arial"/>
          <w:color w:val="808000"/>
          <w:sz w:val="16"/>
        </w:rPr>
        <w:t xml:space="preserve"> </w:t>
      </w:r>
      <w:r>
        <w:rPr>
          <w:rFonts w:ascii="Arial" w:hAnsi="Arial" w:cs="Arial"/>
          <w:b/>
          <w:color w:val="808000"/>
          <w:sz w:val="16"/>
        </w:rPr>
        <w:t>dla uczestników:</w:t>
      </w:r>
    </w:p>
    <w:p w14:paraId="4029D616" w14:textId="77777777" w:rsidR="00000000" w:rsidRDefault="00692BDE">
      <w:pPr>
        <w:pStyle w:val="Tekstpodstawowywcity2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laureaci I, II i III miejsca w kraju w każdej kategorii konkursowej otrzymują nagrody rzeczowe w postaci </w:t>
      </w:r>
      <w:r>
        <w:rPr>
          <w:rFonts w:ascii="Arial" w:hAnsi="Arial" w:cs="Arial"/>
          <w:b/>
          <w:bCs/>
          <w:sz w:val="16"/>
        </w:rPr>
        <w:t xml:space="preserve">sprzętu cyfrowego </w:t>
      </w:r>
      <w:r>
        <w:rPr>
          <w:rFonts w:ascii="Arial" w:hAnsi="Arial" w:cs="Arial"/>
          <w:sz w:val="16"/>
        </w:rPr>
        <w:t>(np. głośniki multimedialne Bluetooth, smartwatch, tablet lub i</w:t>
      </w:r>
      <w:r>
        <w:rPr>
          <w:rFonts w:ascii="Arial" w:hAnsi="Arial" w:cs="Arial"/>
          <w:sz w:val="16"/>
        </w:rPr>
        <w:t>nne),</w:t>
      </w:r>
    </w:p>
    <w:p w14:paraId="2006F13F" w14:textId="77777777" w:rsidR="00000000" w:rsidRDefault="00692BDE">
      <w:pPr>
        <w:pStyle w:val="Tekstpodstawowywcity2"/>
        <w:numPr>
          <w:ilvl w:val="1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laureat wyróżnienia krajowego otrzyma </w:t>
      </w:r>
      <w:r>
        <w:rPr>
          <w:rFonts w:ascii="Arial" w:hAnsi="Arial" w:cs="Arial"/>
          <w:b/>
          <w:bCs/>
          <w:sz w:val="16"/>
        </w:rPr>
        <w:t>wydawnictwo encyklopedyczne lub albumowe,</w:t>
      </w:r>
    </w:p>
    <w:p w14:paraId="4561BCE7" w14:textId="77777777" w:rsidR="00000000" w:rsidRDefault="00692BDE">
      <w:pPr>
        <w:pStyle w:val="Tekstpodstawowywcity2"/>
        <w:numPr>
          <w:ilvl w:val="1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najlepszy uczeń w szkole, która zgłosi w kategorii konkursowej 10 lub więcej uczestników otrzyma </w:t>
      </w:r>
      <w:r>
        <w:rPr>
          <w:rFonts w:ascii="Arial" w:hAnsi="Arial" w:cs="Arial"/>
          <w:b/>
          <w:bCs/>
          <w:sz w:val="16"/>
        </w:rPr>
        <w:t>nagrodę książkową,</w:t>
      </w:r>
      <w:r>
        <w:rPr>
          <w:rFonts w:ascii="Arial" w:hAnsi="Arial" w:cs="Arial"/>
          <w:sz w:val="16"/>
        </w:rPr>
        <w:t xml:space="preserve"> </w:t>
      </w:r>
    </w:p>
    <w:p w14:paraId="5198BA8A" w14:textId="77777777" w:rsidR="00000000" w:rsidRDefault="00692BDE">
      <w:pPr>
        <w:pStyle w:val="Tekstpodstawowywcity2"/>
        <w:numPr>
          <w:ilvl w:val="1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wszyscy uczestniczący uczniowie w szkole otrzymają </w:t>
      </w:r>
      <w:r>
        <w:rPr>
          <w:rFonts w:ascii="Arial" w:hAnsi="Arial" w:cs="Arial"/>
          <w:b/>
          <w:bCs/>
          <w:sz w:val="16"/>
        </w:rPr>
        <w:t>dy</w:t>
      </w:r>
      <w:r>
        <w:rPr>
          <w:rFonts w:ascii="Arial" w:hAnsi="Arial" w:cs="Arial"/>
          <w:b/>
          <w:bCs/>
          <w:sz w:val="16"/>
        </w:rPr>
        <w:t>plomy</w:t>
      </w:r>
      <w:r>
        <w:rPr>
          <w:rFonts w:ascii="Arial" w:hAnsi="Arial" w:cs="Arial"/>
          <w:sz w:val="16"/>
        </w:rPr>
        <w:t>.</w:t>
      </w:r>
    </w:p>
    <w:p w14:paraId="6B392B0E" w14:textId="77777777" w:rsidR="00000000" w:rsidRDefault="00692BDE">
      <w:pPr>
        <w:tabs>
          <w:tab w:val="left" w:pos="360"/>
          <w:tab w:val="left" w:pos="1080"/>
          <w:tab w:val="left" w:pos="1440"/>
        </w:tabs>
        <w:jc w:val="both"/>
        <w:rPr>
          <w:rFonts w:ascii="Arial" w:hAnsi="Arial" w:cs="Arial"/>
          <w:b/>
          <w:color w:val="808000"/>
          <w:sz w:val="16"/>
        </w:rPr>
      </w:pPr>
      <w:r>
        <w:rPr>
          <w:rFonts w:ascii="Arial" w:hAnsi="Arial" w:cs="Arial"/>
          <w:bCs/>
          <w:sz w:val="16"/>
        </w:rPr>
        <w:t>17.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/>
          <w:color w:val="808000"/>
          <w:sz w:val="16"/>
        </w:rPr>
        <w:t>Nagrody dla Szkolnego Organizatora Konkursu:</w:t>
      </w:r>
    </w:p>
    <w:p w14:paraId="0B3599A5" w14:textId="77777777" w:rsidR="00000000" w:rsidRDefault="00692BDE">
      <w:pPr>
        <w:numPr>
          <w:ilvl w:val="1"/>
          <w:numId w:val="1"/>
        </w:num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Szkolny Organizator Konkursu, </w:t>
      </w:r>
      <w:r>
        <w:rPr>
          <w:rFonts w:ascii="Arial" w:hAnsi="Arial" w:cs="Arial"/>
          <w:b/>
          <w:bCs/>
          <w:sz w:val="16"/>
        </w:rPr>
        <w:t>który zgłosił ze szkoły w kategorii konkursowej 10 lub więcej uczestników otrzyma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dyplom uznania</w:t>
      </w:r>
      <w:r>
        <w:rPr>
          <w:rFonts w:ascii="Arial" w:hAnsi="Arial" w:cs="Arial"/>
          <w:sz w:val="16"/>
        </w:rPr>
        <w:t>,</w:t>
      </w:r>
    </w:p>
    <w:p w14:paraId="2254159A" w14:textId="77777777" w:rsidR="00000000" w:rsidRDefault="00692BDE">
      <w:pPr>
        <w:numPr>
          <w:ilvl w:val="1"/>
          <w:numId w:val="1"/>
        </w:numPr>
        <w:tabs>
          <w:tab w:val="left" w:pos="360"/>
          <w:tab w:val="left" w:pos="1080"/>
          <w:tab w:val="left" w:pos="1440"/>
        </w:tabs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Szkolny Organizator Konkursu, </w:t>
      </w:r>
      <w:r>
        <w:rPr>
          <w:rFonts w:ascii="Arial" w:hAnsi="Arial" w:cs="Arial"/>
          <w:b/>
          <w:bCs/>
          <w:sz w:val="16"/>
        </w:rPr>
        <w:t>który zgłosił ze szkoły w kategorii konkur</w:t>
      </w:r>
      <w:r>
        <w:rPr>
          <w:rFonts w:ascii="Arial" w:hAnsi="Arial" w:cs="Arial"/>
          <w:b/>
          <w:bCs/>
          <w:sz w:val="16"/>
        </w:rPr>
        <w:t>sowej 20 lub więcej uczestników otrzymuje upominek książkowy z klasyki gatunku (kryminał, romans, sensacja).</w:t>
      </w:r>
      <w:r>
        <w:rPr>
          <w:rFonts w:ascii="Arial" w:hAnsi="Arial" w:cs="Arial"/>
          <w:b/>
          <w:sz w:val="16"/>
        </w:rPr>
        <w:tab/>
      </w:r>
    </w:p>
    <w:p w14:paraId="0ECD7370" w14:textId="77777777" w:rsidR="00000000" w:rsidRDefault="00692BDE">
      <w:pPr>
        <w:tabs>
          <w:tab w:val="left" w:pos="360"/>
          <w:tab w:val="left" w:pos="1080"/>
          <w:tab w:val="left" w:pos="1440"/>
        </w:tabs>
        <w:jc w:val="both"/>
        <w:rPr>
          <w:rFonts w:ascii="Arial" w:hAnsi="Arial" w:cs="Arial"/>
          <w:b/>
          <w:color w:val="808000"/>
          <w:sz w:val="16"/>
        </w:rPr>
      </w:pPr>
      <w:r>
        <w:rPr>
          <w:rFonts w:ascii="Arial" w:hAnsi="Arial" w:cs="Arial"/>
          <w:bCs/>
          <w:sz w:val="16"/>
        </w:rPr>
        <w:t>18.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color w:val="808000"/>
          <w:sz w:val="16"/>
        </w:rPr>
        <w:t>Nagrody dla szkół:</w:t>
      </w:r>
    </w:p>
    <w:p w14:paraId="7AD255E4" w14:textId="77777777" w:rsidR="00000000" w:rsidRDefault="00692BDE">
      <w:pPr>
        <w:numPr>
          <w:ilvl w:val="1"/>
          <w:numId w:val="1"/>
        </w:numPr>
        <w:tabs>
          <w:tab w:val="left" w:pos="360"/>
          <w:tab w:val="left" w:pos="1080"/>
        </w:tabs>
        <w:ind w:hanging="144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najliczniej reprezentowane szkoły otrzymają </w:t>
      </w:r>
      <w:r>
        <w:rPr>
          <w:rFonts w:ascii="Arial" w:hAnsi="Arial" w:cs="Arial"/>
          <w:b/>
          <w:bCs/>
          <w:sz w:val="16"/>
        </w:rPr>
        <w:t>dyplomy okolicznościowe i sprzęt  informatyczny,</w:t>
      </w:r>
    </w:p>
    <w:p w14:paraId="72361398" w14:textId="77777777" w:rsidR="00000000" w:rsidRDefault="00692BDE">
      <w:pPr>
        <w:numPr>
          <w:ilvl w:val="1"/>
          <w:numId w:val="1"/>
        </w:numPr>
        <w:tabs>
          <w:tab w:val="left" w:pos="360"/>
          <w:tab w:val="left" w:pos="1080"/>
        </w:tabs>
        <w:ind w:hanging="14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szkoły laureatów konkursu otrz</w:t>
      </w:r>
      <w:r>
        <w:rPr>
          <w:rFonts w:ascii="Arial" w:hAnsi="Arial" w:cs="Arial"/>
          <w:sz w:val="16"/>
        </w:rPr>
        <w:t xml:space="preserve">ymają </w:t>
      </w:r>
      <w:r>
        <w:rPr>
          <w:rFonts w:ascii="Arial" w:hAnsi="Arial" w:cs="Arial"/>
          <w:b/>
          <w:bCs/>
          <w:sz w:val="16"/>
        </w:rPr>
        <w:t>dyplomy okolicznościowe.</w:t>
      </w:r>
    </w:p>
    <w:p w14:paraId="1F9AB385" w14:textId="77777777" w:rsidR="00000000" w:rsidRDefault="00692BD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Nagrody rzeczowe dla laureatów krajowych przesyłane są bezpośrednio na adres szkoły.</w:t>
      </w:r>
    </w:p>
    <w:p w14:paraId="0CE5AE31" w14:textId="4F7BE2C9" w:rsidR="00000000" w:rsidRDefault="00F76BA7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noProof/>
          <w:sz w:val="16"/>
        </w:rPr>
        <w:drawing>
          <wp:anchor distT="0" distB="0" distL="114300" distR="114300" simplePos="0" relativeHeight="251659264" behindDoc="1" locked="0" layoutInCell="1" allowOverlap="1" wp14:anchorId="4CCC0D43" wp14:editId="420185EE">
            <wp:simplePos x="0" y="0"/>
            <wp:positionH relativeFrom="column">
              <wp:posOffset>5143500</wp:posOffset>
            </wp:positionH>
            <wp:positionV relativeFrom="paragraph">
              <wp:posOffset>762000</wp:posOffset>
            </wp:positionV>
            <wp:extent cx="1908810" cy="121983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BDE">
        <w:rPr>
          <w:rFonts w:ascii="Arial" w:hAnsi="Arial" w:cs="Arial"/>
          <w:sz w:val="16"/>
        </w:rPr>
        <w:t xml:space="preserve">Ogólnopolski Organizator Konkursu uprzejmie informuje, że </w:t>
      </w:r>
      <w:r w:rsidR="00692BDE">
        <w:rPr>
          <w:rFonts w:ascii="Arial" w:hAnsi="Arial" w:cs="Arial"/>
          <w:b/>
          <w:sz w:val="16"/>
        </w:rPr>
        <w:t>w przypadku zamknięcia szkół ze względu na wystąpienie sytuacji epidemiologicznej</w:t>
      </w:r>
      <w:r w:rsidR="00692BDE">
        <w:rPr>
          <w:rFonts w:ascii="Arial" w:hAnsi="Arial" w:cs="Arial"/>
          <w:b/>
          <w:sz w:val="16"/>
        </w:rPr>
        <w:t xml:space="preserve"> w kraju, test konkursowy zostanie przeprowadzony zdalnie (online)</w:t>
      </w:r>
      <w:r w:rsidR="00692BDE">
        <w:rPr>
          <w:rFonts w:ascii="Arial" w:hAnsi="Arial" w:cs="Arial"/>
          <w:sz w:val="16"/>
        </w:rPr>
        <w:t xml:space="preserve"> poprzez platformę internetową. W takiej sytuacji test konkursowy będzie składał się z pytań zamkniętych jednokrotnego i wielokrotnego wyboru bez możliwości powrotu do pytań oraz z pytania o</w:t>
      </w:r>
      <w:r w:rsidR="00692BDE">
        <w:rPr>
          <w:rFonts w:ascii="Arial" w:hAnsi="Arial" w:cs="Arial"/>
          <w:sz w:val="16"/>
        </w:rPr>
        <w:t>pisowego. Każdy uczestnik konkursu rozwiązuje test samodzielnie. Szczegółowe informacje dotyczące przeprowadzenia testu online zostaną przesłane drogą elektroniczną wszystkim szkołom biorącym udział w konkursie oraz będą zamieszczone na stronie internetowe</w:t>
      </w:r>
      <w:r w:rsidR="00692BDE">
        <w:rPr>
          <w:rFonts w:ascii="Arial" w:hAnsi="Arial" w:cs="Arial"/>
          <w:sz w:val="16"/>
        </w:rPr>
        <w:t>j konkursu.</w:t>
      </w:r>
    </w:p>
    <w:p w14:paraId="62583C1B" w14:textId="77777777" w:rsidR="00000000" w:rsidRDefault="00692BDE">
      <w:pPr>
        <w:pStyle w:val="Tekstpodstawowywcity"/>
        <w:ind w:left="4956" w:firstLine="708"/>
        <w:jc w:val="both"/>
        <w:rPr>
          <w:rFonts w:ascii="Arial" w:hAnsi="Arial" w:cs="Arial"/>
          <w:i/>
          <w:iCs/>
          <w:sz w:val="18"/>
        </w:rPr>
      </w:pPr>
    </w:p>
    <w:p w14:paraId="6E06BB63" w14:textId="77777777" w:rsidR="00692BDE" w:rsidRDefault="00692BDE">
      <w:pPr>
        <w:pStyle w:val="Tekstpodstawowywcity"/>
        <w:ind w:left="7788" w:firstLine="708"/>
        <w:jc w:val="both"/>
        <w:rPr>
          <w:rFonts w:ascii="Arial" w:hAnsi="Arial" w:cs="Arial"/>
          <w:i/>
          <w:iCs/>
          <w:sz w:val="18"/>
        </w:rPr>
      </w:pPr>
    </w:p>
    <w:sectPr w:rsidR="00692BDE">
      <w:pgSz w:w="11906" w:h="16838"/>
      <w:pgMar w:top="540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AD5"/>
    <w:multiLevelType w:val="multilevel"/>
    <w:tmpl w:val="E12E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B625F"/>
    <w:multiLevelType w:val="hybridMultilevel"/>
    <w:tmpl w:val="39A02172"/>
    <w:lvl w:ilvl="0" w:tplc="9D00A82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A7"/>
    <w:rsid w:val="00692BDE"/>
    <w:rsid w:val="00F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6DAC2"/>
  <w15:chartTrackingRefBased/>
  <w15:docId w15:val="{2AF969CF-1AC4-4DF0-8D3E-9E1B5E4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40" w:firstLine="5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after="200" w:line="276" w:lineRule="auto"/>
      <w:jc w:val="center"/>
      <w:outlineLvl w:val="1"/>
    </w:pPr>
    <w:rPr>
      <w:rFonts w:ascii="Bradley Hand ITC" w:eastAsia="Calibri" w:hAnsi="Bradley Hand ITC"/>
      <w:b/>
      <w:i/>
      <w:color w:val="808000"/>
      <w:sz w:val="56"/>
      <w:szCs w:val="56"/>
      <w:lang w:eastAsia="en-US"/>
    </w:rPr>
  </w:style>
  <w:style w:type="paragraph" w:styleId="Nagwek3">
    <w:name w:val="heading 3"/>
    <w:basedOn w:val="Normalny"/>
    <w:next w:val="Normalny"/>
    <w:qFormat/>
    <w:pPr>
      <w:keepNext/>
      <w:tabs>
        <w:tab w:val="left" w:pos="360"/>
        <w:tab w:val="left" w:pos="1080"/>
      </w:tabs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Impact" w:hAnsi="Impact" w:cs="Angsana New"/>
      <w:bCs/>
      <w:sz w:val="36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40" w:firstLine="540"/>
    </w:pPr>
    <w:rPr>
      <w:sz w:val="28"/>
    </w:rPr>
  </w:style>
  <w:style w:type="paragraph" w:styleId="Tekstpodstawowywcity2">
    <w:name w:val="Body Text Indent 2"/>
    <w:basedOn w:val="Normalny"/>
    <w:semiHidden/>
    <w:pPr>
      <w:ind w:left="540" w:firstLine="540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left="708" w:firstLine="372"/>
      <w:jc w:val="both"/>
    </w:pPr>
    <w:rPr>
      <w:sz w:val="28"/>
    </w:rPr>
  </w:style>
  <w:style w:type="paragraph" w:styleId="Tekstpodstawowy">
    <w:name w:val="Body Text"/>
    <w:basedOn w:val="Normalny"/>
    <w:semiHidden/>
    <w:rPr>
      <w:rFonts w:ascii="Tahoma" w:hAnsi="Tahoma" w:cs="Tahoma"/>
      <w:sz w:val="18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CKE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CKE</dc:creator>
  <cp:keywords/>
  <dc:description/>
  <cp:lastModifiedBy>Iwona Andrzejewska</cp:lastModifiedBy>
  <cp:revision>2</cp:revision>
  <cp:lastPrinted>2019-05-17T06:00:00Z</cp:lastPrinted>
  <dcterms:created xsi:type="dcterms:W3CDTF">2021-09-14T10:55:00Z</dcterms:created>
  <dcterms:modified xsi:type="dcterms:W3CDTF">2021-09-14T10:55:00Z</dcterms:modified>
</cp:coreProperties>
</file>